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7"/>
        <w:gridCol w:w="283"/>
        <w:gridCol w:w="1030"/>
        <w:gridCol w:w="2333"/>
        <w:gridCol w:w="432"/>
        <w:gridCol w:w="412"/>
        <w:gridCol w:w="846"/>
        <w:gridCol w:w="1401"/>
        <w:gridCol w:w="243"/>
        <w:gridCol w:w="42"/>
        <w:gridCol w:w="1637"/>
        <w:gridCol w:w="1147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  <w:lang w:bidi="ar-SA"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50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373E23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373E23" w:rsidP="00373E2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علوم تشریحی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373E23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05DFE">
        <w:trPr>
          <w:gridAfter w:val="1"/>
          <w:wAfter w:w="9" w:type="dxa"/>
          <w:trHeight w:val="456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647F06" w:rsidP="00373E2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علوم تشریح (</w:t>
            </w:r>
            <w:r w:rsidR="00373E23">
              <w:rPr>
                <w:rFonts w:asciiTheme="majorBidi" w:hAnsiTheme="majorBidi" w:cs="B Nazanin" w:hint="cs"/>
                <w:b/>
                <w:bCs/>
                <w:rtl/>
              </w:rPr>
              <w:t>آناتومی و جنین</w:t>
            </w:r>
            <w:r w:rsidR="00373E23">
              <w:rPr>
                <w:rFonts w:asciiTheme="majorBidi" w:hAnsiTheme="majorBidi" w:cs="Times New Roman"/>
                <w:b/>
                <w:bCs/>
                <w:cs/>
              </w:rPr>
              <w:t>‎</w:t>
            </w:r>
            <w:r w:rsidR="00373E23">
              <w:rPr>
                <w:rFonts w:asciiTheme="majorBidi" w:hAnsiTheme="majorBidi" w:cs="B Nazanin" w:hint="cs"/>
                <w:b/>
                <w:bCs/>
                <w:rtl/>
              </w:rPr>
              <w:t>شناسی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  <w:r w:rsidR="00373E23">
              <w:rPr>
                <w:rFonts w:asciiTheme="majorBidi" w:hAnsiTheme="majorBidi" w:cs="B Nazanin" w:hint="cs"/>
                <w:b/>
                <w:bCs/>
                <w:rtl/>
              </w:rPr>
              <w:t xml:space="preserve"> سر و گردن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373E2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373E23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373E23"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16474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</w:t>
            </w:r>
            <w:r w:rsidR="00373E23">
              <w:rPr>
                <w:rFonts w:asciiTheme="majorBidi" w:hAnsiTheme="majorBidi" w:cs="B Nazanin" w:hint="cs"/>
                <w:b/>
                <w:bCs/>
                <w:rtl/>
              </w:rPr>
              <w:t xml:space="preserve">نظری: 5/2   عملی: 1 واحد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373E23">
              <w:rPr>
                <w:rFonts w:asciiTheme="majorBidi" w:hAnsiTheme="majorBidi" w:cs="B Nazanin" w:hint="cs"/>
                <w:b/>
                <w:bCs/>
                <w:rtl/>
              </w:rPr>
              <w:t xml:space="preserve"> نظری: 43 ساعت    عملی: 34 ساعت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373E23" w:rsidP="00373E2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11</w:t>
            </w:r>
          </w:p>
        </w:tc>
      </w:tr>
      <w:tr w:rsidR="005953CA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502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373E23" w:rsidP="00373E2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بافت</w:t>
            </w:r>
            <w:r>
              <w:rPr>
                <w:rFonts w:asciiTheme="majorBidi" w:hAnsiTheme="majorBidi" w:cs="Times New Roman"/>
                <w:b/>
                <w:bCs/>
                <w:cs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شناسی عمومی و جنین</w:t>
            </w:r>
            <w:r>
              <w:rPr>
                <w:rFonts w:asciiTheme="majorBidi" w:hAnsiTheme="majorBidi" w:cs="Times New Roman"/>
                <w:b/>
                <w:bCs/>
                <w:cs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شناسی عمومی</w:t>
            </w:r>
          </w:p>
        </w:tc>
      </w:tr>
      <w:tr w:rsidR="00A26547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50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A26547" w:rsidRPr="00187196" w:rsidRDefault="00A26547" w:rsidP="00A26547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دکتر محبوبه موسوی</w:t>
            </w:r>
          </w:p>
        </w:tc>
      </w:tr>
      <w:tr w:rsidR="00A26547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رشته تحصیلی مدرس 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26547" w:rsidRPr="00187196" w:rsidRDefault="00A26547" w:rsidP="00A26547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علوم تشریحی</w:t>
            </w:r>
          </w:p>
        </w:tc>
      </w:tr>
      <w:tr w:rsidR="00A26547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مقطع تحصیلی مدرس 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26547" w:rsidRPr="00187196" w:rsidRDefault="00A26547" w:rsidP="00A26547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دکتری</w:t>
            </w:r>
          </w:p>
        </w:tc>
      </w:tr>
      <w:tr w:rsidR="00A26547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26547" w:rsidRPr="00187196" w:rsidRDefault="00A26547" w:rsidP="00A26547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استادیار</w:t>
            </w:r>
          </w:p>
        </w:tc>
      </w:tr>
      <w:tr w:rsidR="00A26547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26547" w:rsidRPr="00187196" w:rsidRDefault="00A26547" w:rsidP="00A26547">
            <w:pPr>
              <w:spacing w:line="276" w:lineRule="auto"/>
              <w:rPr>
                <w:rFonts w:ascii="Times New Roman" w:hAnsi="Times New Roman" w:cs="B Nazanin"/>
                <w:b/>
                <w:bCs/>
              </w:rPr>
            </w:pPr>
            <w:r>
              <w:rPr>
                <w:rFonts w:ascii="Times New Roman" w:hAnsi="Times New Roman" w:cs="B Nazanin"/>
                <w:b/>
                <w:bCs/>
              </w:rPr>
              <w:t>Msmousavi85@gmail.com</w:t>
            </w:r>
          </w:p>
        </w:tc>
      </w:tr>
      <w:tr w:rsidR="00A26547" w:rsidRPr="000D5DB0" w:rsidTr="00805DFE">
        <w:trPr>
          <w:gridAfter w:val="1"/>
          <w:wAfter w:w="9" w:type="dxa"/>
        </w:trPr>
        <w:tc>
          <w:tcPr>
            <w:tcW w:w="1980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آدرس / شماره تماس</w:t>
            </w:r>
          </w:p>
        </w:tc>
        <w:tc>
          <w:tcPr>
            <w:tcW w:w="8502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A26547" w:rsidRPr="00187196" w:rsidRDefault="00A26547" w:rsidP="00A26547">
            <w:pPr>
              <w:spacing w:line="276" w:lineRule="auto"/>
              <w:rPr>
                <w:rFonts w:ascii="Times New Roman" w:hAnsi="Times New Roman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دانشگاه علوم پزشکی سمنان، دانشکده پزشکی، گروه علوم تشریحی</w:t>
            </w:r>
          </w:p>
        </w:tc>
      </w:tr>
      <w:tr w:rsidR="005953CA" w:rsidRPr="000D5DB0" w:rsidTr="00805DFE">
        <w:trPr>
          <w:gridAfter w:val="1"/>
          <w:wAfter w:w="9" w:type="dxa"/>
          <w:trHeight w:val="768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850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A26547" w:rsidP="00A26547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شناخت ساختار ماکروسکوپی تکامل ساختمان</w:t>
            </w:r>
            <w:r>
              <w:rPr>
                <w:rFonts w:asciiTheme="majorBidi" w:hAnsiTheme="majorBidi" w:cs="Times New Roman"/>
                <w:b/>
                <w:bCs/>
                <w:cs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های مختلف سر و گردن</w:t>
            </w:r>
          </w:p>
        </w:tc>
      </w:tr>
      <w:tr w:rsidR="004A0190" w:rsidRPr="000D5DB0" w:rsidTr="00805DFE">
        <w:trPr>
          <w:gridAfter w:val="1"/>
          <w:wAfter w:w="9" w:type="dxa"/>
          <w:trHeight w:val="768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4A0190" w:rsidRPr="00CD6563" w:rsidRDefault="004A019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502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4A0190" w:rsidRPr="00CD6563" w:rsidRDefault="00A26547" w:rsidP="00A26547">
            <w:pPr>
              <w:spacing w:line="276" w:lineRule="auto"/>
              <w:jc w:val="both"/>
              <w:rPr>
                <w:rFonts w:asciiTheme="majorBidi" w:hAnsiTheme="majorBidi" w:cs="B Nazanin"/>
                <w:b/>
                <w:bCs/>
                <w:rtl/>
              </w:rPr>
            </w:pPr>
            <w:r w:rsidRPr="0022386A">
              <w:rPr>
                <w:rFonts w:asciiTheme="majorBidi" w:hAnsiTheme="majorBidi" w:cs="B Nazanin"/>
                <w:b/>
                <w:bCs/>
                <w:rtl/>
              </w:rPr>
              <w:t>ا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ن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دوره به عنوان بخش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از برنامه آموزش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دانشجو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ان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>
              <w:rPr>
                <w:rFonts w:asciiTheme="majorBidi" w:hAnsiTheme="majorBidi" w:cs="Times New Roman"/>
                <w:b/>
                <w:bCs/>
                <w:cs/>
              </w:rPr>
              <w:t>‎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ارشد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، اصول ، مفاه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م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و ملاحظات ساختار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(در سطح ماکروسکوپ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و تکاملی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) و مجاورت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بخش سر و گردن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را آموزش م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دهد تا دانش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جویان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را برا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درک و تجز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ه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و تحل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ل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اختلالات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این بخش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آماده کند. </w:t>
            </w:r>
          </w:p>
        </w:tc>
      </w:tr>
      <w:tr w:rsidR="00A26547" w:rsidRPr="000D5DB0" w:rsidTr="00805DFE">
        <w:trPr>
          <w:gridAfter w:val="1"/>
          <w:wAfter w:w="9" w:type="dxa"/>
          <w:trHeight w:val="832"/>
        </w:trPr>
        <w:tc>
          <w:tcPr>
            <w:tcW w:w="1980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502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A26547" w:rsidRPr="00CD6563" w:rsidRDefault="00A26547" w:rsidP="00A26547">
            <w:pPr>
              <w:spacing w:line="276" w:lineRule="auto"/>
              <w:jc w:val="both"/>
              <w:rPr>
                <w:rFonts w:asciiTheme="majorBidi" w:hAnsiTheme="majorBidi" w:cs="B Nazanin"/>
                <w:b/>
                <w:bCs/>
                <w:rtl/>
              </w:rPr>
            </w:pPr>
            <w:r w:rsidRPr="0022386A">
              <w:rPr>
                <w:rFonts w:asciiTheme="majorBidi" w:hAnsiTheme="majorBidi" w:cs="B Nazanin"/>
                <w:b/>
                <w:bCs/>
                <w:rtl/>
              </w:rPr>
              <w:t>دانش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جو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با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د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با ساختار آناتوم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ک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 و تکاملی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بخش سر و گردن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در حالت طب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ع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خود آ</w:t>
            </w:r>
            <w:r>
              <w:rPr>
                <w:rFonts w:asciiTheme="majorBidi" w:hAnsiTheme="majorBidi" w:cs="B Nazanin"/>
                <w:b/>
                <w:bCs/>
                <w:rtl/>
              </w:rPr>
              <w:t>شنا باشد تا بتواند عملکرد اندام</w:t>
            </w:r>
            <w:r>
              <w:rPr>
                <w:rFonts w:asciiTheme="majorBidi" w:hAnsiTheme="majorBidi" w:cs="Times New Roman"/>
                <w:b/>
                <w:bCs/>
                <w:cs/>
              </w:rPr>
              <w:t>‎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>ها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واقع در این بخش از بدن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و اختلالات ناش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از ب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مار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ها را تشخ</w:t>
            </w:r>
            <w:r w:rsidRPr="0022386A">
              <w:rPr>
                <w:rFonts w:asciiTheme="majorBidi" w:hAnsiTheme="majorBidi" w:cs="B Nazanin" w:hint="cs"/>
                <w:b/>
                <w:bCs/>
                <w:rtl/>
              </w:rPr>
              <w:t>ی</w:t>
            </w:r>
            <w:r w:rsidRPr="0022386A">
              <w:rPr>
                <w:rFonts w:asciiTheme="majorBidi" w:hAnsiTheme="majorBidi" w:cs="B Nazanin" w:hint="eastAsia"/>
                <w:b/>
                <w:bCs/>
                <w:rtl/>
              </w:rPr>
              <w:t>ص</w:t>
            </w:r>
            <w:r w:rsidRPr="0022386A">
              <w:rPr>
                <w:rFonts w:asciiTheme="majorBidi" w:hAnsiTheme="majorBidi" w:cs="B Nazanin"/>
                <w:b/>
                <w:bCs/>
                <w:rtl/>
              </w:rPr>
              <w:t xml:space="preserve"> دهد.</w:t>
            </w:r>
          </w:p>
        </w:tc>
      </w:tr>
      <w:tr w:rsidR="00A26547" w:rsidRPr="000D5DB0" w:rsidTr="00805DFE">
        <w:trPr>
          <w:gridAfter w:val="1"/>
          <w:wAfter w:w="9" w:type="dxa"/>
          <w:trHeight w:val="570"/>
        </w:trPr>
        <w:tc>
          <w:tcPr>
            <w:tcW w:w="1980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A26547" w:rsidRPr="00CD6563" w:rsidRDefault="00A26547" w:rsidP="00A26547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765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44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9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A26547" w:rsidRPr="000D5DB0" w:rsidTr="00805DFE">
        <w:trPr>
          <w:gridAfter w:val="1"/>
          <w:wAfter w:w="9" w:type="dxa"/>
          <w:trHeight w:val="257"/>
        </w:trPr>
        <w:tc>
          <w:tcPr>
            <w:tcW w:w="1980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65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A26547" w:rsidRPr="00CD6563" w:rsidRDefault="00647F06" w:rsidP="00647F06">
            <w:pPr>
              <w:spacing w:line="276" w:lineRule="auto"/>
              <w:jc w:val="both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rtl/>
              </w:rPr>
              <w:t>شناسایی عملکرد بخش</w:t>
            </w:r>
            <w:r>
              <w:rPr>
                <w:rFonts w:ascii="Times New Roman" w:hAnsi="Times New Roman" w:cs="Times New Roman"/>
                <w:b/>
                <w:bCs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های مختلف سر و گردن و تشخیص اختلالات ناشی از بیماری</w:t>
            </w:r>
            <w:r>
              <w:rPr>
                <w:rFonts w:ascii="Times New Roman" w:hAnsi="Times New Roman" w:cs="Times New Roman"/>
                <w:b/>
                <w:bCs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ها در بر اساس دانش آناتومیک و جنین</w:t>
            </w:r>
            <w:r>
              <w:rPr>
                <w:rFonts w:ascii="Times New Roman" w:hAnsi="Times New Roman" w:cs="Times New Roman"/>
                <w:b/>
                <w:bCs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rtl/>
              </w:rPr>
              <w:t>شناسی</w:t>
            </w:r>
          </w:p>
        </w:tc>
        <w:tc>
          <w:tcPr>
            <w:tcW w:w="2944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93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A26547" w:rsidRPr="00CD6563" w:rsidRDefault="00A26547" w:rsidP="00A26547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647F06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647F06" w:rsidRPr="00F62E99" w:rsidRDefault="00647F06" w:rsidP="00647F0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765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2944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84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نمایش عملی     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</w:p>
        </w:tc>
      </w:tr>
      <w:tr w:rsidR="00647F06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47F06" w:rsidRPr="00F62E99" w:rsidRDefault="00647F06" w:rsidP="00647F0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8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647F06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47F06" w:rsidRPr="00F62E99" w:rsidRDefault="00647F06" w:rsidP="00647F0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بحث گروهی        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بیمار شبیه سازی شده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8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647F06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47F06" w:rsidRPr="00F62E99" w:rsidRDefault="00647F06" w:rsidP="00647F0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44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84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647F06" w:rsidRPr="000D5DB0" w:rsidTr="00805DFE">
        <w:trPr>
          <w:gridAfter w:val="2"/>
          <w:wAfter w:w="18" w:type="dxa"/>
        </w:trPr>
        <w:tc>
          <w:tcPr>
            <w:tcW w:w="1980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647F06" w:rsidRPr="00F62E99" w:rsidRDefault="00647F06" w:rsidP="00647F0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765" w:type="dxa"/>
            <w:gridSpan w:val="2"/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728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647F06" w:rsidRPr="000D5DB0" w:rsidTr="00805DFE">
        <w:trPr>
          <w:gridAfter w:val="2"/>
          <w:wAfter w:w="18" w:type="dxa"/>
          <w:trHeight w:val="697"/>
        </w:trPr>
        <w:tc>
          <w:tcPr>
            <w:tcW w:w="1980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647F06" w:rsidRPr="00F62E99" w:rsidRDefault="00647F06" w:rsidP="00647F0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93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647F06" w:rsidRPr="00CD6563" w:rsidRDefault="00647F06" w:rsidP="00647F06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647F06" w:rsidRPr="000D5DB0" w:rsidTr="00996F22">
        <w:trPr>
          <w:gridAfter w:val="2"/>
          <w:wAfter w:w="18" w:type="dxa"/>
          <w:trHeight w:val="1382"/>
        </w:trPr>
        <w:tc>
          <w:tcPr>
            <w:tcW w:w="1980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647F06" w:rsidRPr="00F62E99" w:rsidRDefault="00647F06" w:rsidP="00647F0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ضوابط آموزشی و سیاست های  مدیریتی کلاس</w:t>
            </w:r>
          </w:p>
        </w:tc>
        <w:tc>
          <w:tcPr>
            <w:tcW w:w="8493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647F06" w:rsidRPr="00F62E99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     تکالیف کلاسی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   امتحانات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       اخلاق دانشجویی </w:t>
            </w:r>
            <w:r>
              <w:rPr>
                <w:rFonts w:ascii="Times New Roman" w:hAnsi="Times New Roman" w:cs="B Nazanin" w:hint="cs"/>
                <w:b/>
                <w:bCs/>
              </w:rPr>
              <w:sym w:font="Wingdings 2" w:char="F052"/>
            </w:r>
          </w:p>
          <w:p w:rsidR="00647F06" w:rsidRPr="00F62E99" w:rsidRDefault="00647F06" w:rsidP="00647F06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</w:p>
        </w:tc>
      </w:tr>
      <w:tr w:rsidR="00A26547" w:rsidTr="00481D84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A26547" w:rsidRDefault="00A26547" w:rsidP="00A26547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</w:t>
            </w:r>
            <w:r w:rsidR="005F61E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(آخرین چاپ)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: </w:t>
            </w:r>
          </w:p>
          <w:p w:rsidR="005F61EF" w:rsidRPr="005F61EF" w:rsidRDefault="005F61EF" w:rsidP="005F61EF">
            <w:pPr>
              <w:pStyle w:val="ListParagraph"/>
              <w:numPr>
                <w:ilvl w:val="0"/>
                <w:numId w:val="7"/>
              </w:numPr>
              <w:bidi w:val="0"/>
              <w:rPr>
                <w:rFonts w:cs="B Nazanin"/>
                <w:sz w:val="24"/>
                <w:szCs w:val="24"/>
              </w:rPr>
            </w:pPr>
            <w:r w:rsidRPr="005F61EF">
              <w:rPr>
                <w:rFonts w:cs="B Nazanin"/>
                <w:sz w:val="24"/>
                <w:szCs w:val="24"/>
              </w:rPr>
              <w:t>Langman’ s medical embryology</w:t>
            </w:r>
          </w:p>
          <w:p w:rsidR="005F61EF" w:rsidRPr="005F61EF" w:rsidRDefault="005F61EF" w:rsidP="005F61EF">
            <w:pPr>
              <w:pStyle w:val="ListParagraph"/>
              <w:numPr>
                <w:ilvl w:val="0"/>
                <w:numId w:val="7"/>
              </w:numPr>
              <w:bidi w:val="0"/>
              <w:rPr>
                <w:rFonts w:cs="B Nazanin"/>
                <w:sz w:val="24"/>
                <w:szCs w:val="24"/>
              </w:rPr>
            </w:pPr>
            <w:r w:rsidRPr="005F61EF">
              <w:rPr>
                <w:rFonts w:cs="B Nazanin"/>
                <w:sz w:val="24"/>
                <w:szCs w:val="24"/>
              </w:rPr>
              <w:t>The Developing Human (Moore)</w:t>
            </w:r>
          </w:p>
          <w:p w:rsidR="005F61EF" w:rsidRPr="005F61EF" w:rsidRDefault="005F61EF" w:rsidP="005F61EF">
            <w:pPr>
              <w:pStyle w:val="ListParagraph"/>
              <w:numPr>
                <w:ilvl w:val="0"/>
                <w:numId w:val="7"/>
              </w:numPr>
              <w:bidi w:val="0"/>
              <w:rPr>
                <w:rFonts w:cs="B Nazanin"/>
                <w:sz w:val="24"/>
                <w:szCs w:val="24"/>
              </w:rPr>
            </w:pPr>
            <w:r w:rsidRPr="005F61EF">
              <w:rPr>
                <w:rFonts w:cs="B Nazanin"/>
                <w:sz w:val="24"/>
                <w:szCs w:val="24"/>
              </w:rPr>
              <w:t>Clinical Anatomy (Snell)</w:t>
            </w:r>
          </w:p>
          <w:p w:rsidR="005F61EF" w:rsidRPr="005F61EF" w:rsidRDefault="005F61EF" w:rsidP="005F61EF">
            <w:pPr>
              <w:pStyle w:val="ListParagraph"/>
              <w:numPr>
                <w:ilvl w:val="0"/>
                <w:numId w:val="7"/>
              </w:numPr>
              <w:bidi w:val="0"/>
              <w:rPr>
                <w:rFonts w:cs="B Nazanin"/>
                <w:sz w:val="24"/>
                <w:szCs w:val="24"/>
              </w:rPr>
            </w:pPr>
            <w:r w:rsidRPr="005F61EF">
              <w:rPr>
                <w:rFonts w:cs="B Nazanin"/>
                <w:sz w:val="24"/>
                <w:szCs w:val="24"/>
              </w:rPr>
              <w:t>Gray’s Anatomy for Students</w:t>
            </w:r>
          </w:p>
          <w:p w:rsidR="00A26547" w:rsidRPr="005F61EF" w:rsidRDefault="005F61EF" w:rsidP="005F61EF">
            <w:pPr>
              <w:pStyle w:val="ListParagraph"/>
              <w:numPr>
                <w:ilvl w:val="0"/>
                <w:numId w:val="7"/>
              </w:numPr>
              <w:bidi w:val="0"/>
              <w:rPr>
                <w:rFonts w:cs="B Nazanin"/>
                <w:sz w:val="24"/>
                <w:szCs w:val="24"/>
              </w:rPr>
            </w:pPr>
            <w:r w:rsidRPr="005F61EF">
              <w:rPr>
                <w:rFonts w:cs="B Nazanin"/>
                <w:sz w:val="24"/>
                <w:szCs w:val="24"/>
              </w:rPr>
              <w:t>Grant’s Dissector</w:t>
            </w:r>
          </w:p>
          <w:p w:rsidR="005F61EF" w:rsidRPr="005F61EF" w:rsidRDefault="005F61EF" w:rsidP="005F61EF">
            <w:pPr>
              <w:pStyle w:val="ListParagraph"/>
              <w:bidi w:val="0"/>
              <w:rPr>
                <w:rFonts w:cs="B Nazanin"/>
                <w:rtl/>
              </w:rPr>
            </w:pPr>
          </w:p>
        </w:tc>
      </w:tr>
      <w:tr w:rsidR="00A26547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A26547" w:rsidRPr="000B1EDF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A26547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A26547" w:rsidRPr="000C0DF1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646" w:type="dxa"/>
            <w:gridSpan w:val="3"/>
            <w:shd w:val="clear" w:color="auto" w:fill="FFFF66"/>
            <w:vAlign w:val="center"/>
          </w:tcPr>
          <w:p w:rsidR="00A26547" w:rsidRPr="000C0DF1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844" w:type="dxa"/>
            <w:gridSpan w:val="2"/>
            <w:shd w:val="clear" w:color="auto" w:fill="FFFF66"/>
            <w:vAlign w:val="center"/>
          </w:tcPr>
          <w:p w:rsidR="00A26547" w:rsidRPr="000C0DF1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846" w:type="dxa"/>
            <w:shd w:val="clear" w:color="auto" w:fill="FFFF66"/>
            <w:vAlign w:val="center"/>
          </w:tcPr>
          <w:p w:rsidR="00A26547" w:rsidRPr="000C0DF1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401" w:type="dxa"/>
            <w:shd w:val="clear" w:color="auto" w:fill="FFFF66"/>
            <w:vAlign w:val="center"/>
          </w:tcPr>
          <w:p w:rsidR="00A26547" w:rsidRPr="000C0DF1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922" w:type="dxa"/>
            <w:gridSpan w:val="3"/>
            <w:shd w:val="clear" w:color="auto" w:fill="FFFF66"/>
            <w:vAlign w:val="center"/>
          </w:tcPr>
          <w:p w:rsidR="00A26547" w:rsidRPr="000C0DF1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A26547" w:rsidRPr="000C0DF1" w:rsidRDefault="00A26547" w:rsidP="00A26547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5F61EF" w:rsidTr="00805DFE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F61EF" w:rsidRDefault="005F61EF" w:rsidP="005F61E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5F61EF" w:rsidRPr="005F61EF" w:rsidRDefault="005F61EF" w:rsidP="005F61EF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جمجمه، مهره های گردنی و مفاصل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5F61EF" w:rsidRDefault="005F61EF" w:rsidP="005F61E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5F61EF" w:rsidRDefault="005F61EF" w:rsidP="005F61E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5F61EF" w:rsidRPr="00187196" w:rsidRDefault="005F61EF" w:rsidP="005F61EF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5F61EF" w:rsidRPr="00187196" w:rsidRDefault="005F61EF" w:rsidP="005F61EF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F61EF" w:rsidRPr="00187196" w:rsidRDefault="00254B2B" w:rsidP="005F61EF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آزمون کتبی / </w:t>
            </w:r>
            <w:r w:rsidR="005F61EF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5F61EF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جمجمه، مهره های گردنی و مفاصل</w:t>
            </w:r>
          </w:p>
          <w:p w:rsidR="00254B2B" w:rsidRPr="005F61EF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Pr="005F61EF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5F61EF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جمجمه، مهره های گردنی و مفاصل</w:t>
            </w:r>
          </w:p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 (</w:t>
            </w:r>
            <w:r w:rsidRPr="005F61EF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سخنرانی و تدریس توسط استاد/ پرسش و 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lastRenderedPageBreak/>
              <w:t>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lastRenderedPageBreak/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4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عضلات، فاسیاها، مثلث ها، عروق واعصاب گردن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(</w:t>
            </w:r>
            <w:r w:rsidRPr="005F61EF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عضلات، فاسیاها، مثلث ها، عروق واعصاب گردن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(</w:t>
            </w:r>
            <w:r w:rsidRPr="005F61EF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عضلات صورت و سر و </w:t>
            </w:r>
            <w:r w:rsidRPr="00606703">
              <w:rPr>
                <w:rFonts w:ascii="Times New Roman" w:hAnsi="Times New Roman" w:cs="B Nazanin"/>
                <w:b/>
                <w:bCs/>
                <w:sz w:val="28"/>
                <w:szCs w:val="28"/>
              </w:rPr>
              <w:t>Scalp</w:t>
            </w:r>
            <w:r w:rsidRPr="00606703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 (3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14-17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حفره اینفراتمپورال، عروق و اعصاب سر و صورت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8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حفره اینفراتمپورال، عروق و اعصاب سر و صورت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تکامل جمجمه، ستون مهره ها و قفسه سینه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آناتومی حفره دهان و غدد بزاقی (3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14-17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آناتومی بینی، حلق و حنجره (3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14-17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جنین شناسی سر و گردن، تیروئید، پاراتیروئید و تیموس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سخنرانی و تدریس توسط استاد/ </w:t>
            </w: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lastRenderedPageBreak/>
              <w:t>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lastRenderedPageBreak/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 xml:space="preserve">آزمون کتبی / مشارکت کلاسی / مصاحبه </w:t>
            </w:r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lastRenderedPageBreak/>
              <w:t>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13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جنین شناسی سر و گردن، تیروئید، پاراتیروئید و تیموس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آناتومی دستگاه  بینایی و اشکی (3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14-17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bookmarkStart w:id="0" w:name="_GoBack"/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DF423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آناتومی </w:t>
            </w:r>
            <w:r w:rsidR="00DF423B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دستگاه شنوایی</w:t>
            </w: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bookmarkEnd w:id="0"/>
      <w:tr w:rsidR="00254B2B" w:rsidTr="00084A74">
        <w:tc>
          <w:tcPr>
            <w:tcW w:w="667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16</w:t>
            </w:r>
          </w:p>
        </w:tc>
        <w:tc>
          <w:tcPr>
            <w:tcW w:w="3646" w:type="dxa"/>
            <w:gridSpan w:val="3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جنین شناسی چشم وگوش (2 ساعت)</w:t>
            </w:r>
          </w:p>
        </w:tc>
        <w:tc>
          <w:tcPr>
            <w:tcW w:w="844" w:type="dxa"/>
            <w:gridSpan w:val="2"/>
            <w:shd w:val="clear" w:color="auto" w:fill="auto"/>
            <w:vAlign w:val="center"/>
          </w:tcPr>
          <w:p w:rsidR="00254B2B" w:rsidRDefault="00254B2B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54B2B" w:rsidRDefault="000431C9" w:rsidP="00254B2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14-16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D14219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سخنرانی و تدریس توسط استاد/ پرسش و پاسخ/بحث گروهی</w:t>
            </w:r>
          </w:p>
        </w:tc>
        <w:tc>
          <w:tcPr>
            <w:tcW w:w="1922" w:type="dxa"/>
            <w:gridSpan w:val="3"/>
            <w:shd w:val="clear" w:color="auto" w:fill="auto"/>
            <w:vAlign w:val="center"/>
          </w:tcPr>
          <w:p w:rsidR="00254B2B" w:rsidRPr="00187196" w:rsidRDefault="00254B2B" w:rsidP="00254B2B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اسلاید، کامپیوتر، ماژیک، تخته وایت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cs/>
              </w:rPr>
              <w:t>‎</w:t>
            </w: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برد</w:t>
            </w:r>
          </w:p>
        </w:tc>
        <w:tc>
          <w:tcPr>
            <w:tcW w:w="1165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254B2B" w:rsidRDefault="00254B2B" w:rsidP="00254B2B">
            <w:r w:rsidRPr="00916254"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کتبی / مشارکت کلاسی / مصاحبه (شفاهی) / کوئیز</w:t>
            </w:r>
          </w:p>
        </w:tc>
      </w:tr>
      <w:tr w:rsidR="00231121" w:rsidTr="00BD2EC0">
        <w:tc>
          <w:tcPr>
            <w:tcW w:w="667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17</w:t>
            </w:r>
          </w:p>
        </w:tc>
        <w:tc>
          <w:tcPr>
            <w:tcW w:w="3646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عملی تشریح جمجمه و مهره های گردن (7 ساعت)</w:t>
            </w:r>
          </w:p>
        </w:tc>
        <w:tc>
          <w:tcPr>
            <w:tcW w:w="844" w:type="dxa"/>
            <w:gridSpan w:val="2"/>
            <w:tcBorders>
              <w:bottom w:val="single" w:sz="18" w:space="0" w:color="auto"/>
            </w:tcBorders>
            <w:shd w:val="clear" w:color="auto" w:fill="auto"/>
          </w:tcPr>
          <w:p w:rsidR="00231121" w:rsidRDefault="00231121" w:rsidP="00231121">
            <w:r w:rsidRPr="00041BF6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401" w:type="dxa"/>
            <w:tcBorders>
              <w:bottom w:val="single" w:sz="18" w:space="0" w:color="auto"/>
            </w:tcBorders>
            <w:shd w:val="clear" w:color="auto" w:fill="auto"/>
          </w:tcPr>
          <w:p w:rsidR="00231121" w:rsidRPr="00606703" w:rsidRDefault="00231121" w:rsidP="00231121">
            <w:pPr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کلاس عملی در سالن تشریح</w:t>
            </w:r>
          </w:p>
        </w:tc>
        <w:tc>
          <w:tcPr>
            <w:tcW w:w="1922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Pr="00187196" w:rsidRDefault="00231121" w:rsidP="00231121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کار عملی بر روی جسد و مولاژ</w:t>
            </w:r>
          </w:p>
        </w:tc>
        <w:tc>
          <w:tcPr>
            <w:tcW w:w="1165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31121" w:rsidRPr="00187196" w:rsidRDefault="00231121" w:rsidP="00231121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عملی</w:t>
            </w:r>
          </w:p>
        </w:tc>
      </w:tr>
      <w:tr w:rsidR="00231121" w:rsidTr="00BD2EC0">
        <w:tc>
          <w:tcPr>
            <w:tcW w:w="667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18</w:t>
            </w:r>
          </w:p>
        </w:tc>
        <w:tc>
          <w:tcPr>
            <w:tcW w:w="3646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عملی تشریح عروق ، اعصاب و عضلات سر و صورت (7 ساعت)</w:t>
            </w:r>
          </w:p>
        </w:tc>
        <w:tc>
          <w:tcPr>
            <w:tcW w:w="844" w:type="dxa"/>
            <w:gridSpan w:val="2"/>
            <w:tcBorders>
              <w:bottom w:val="single" w:sz="18" w:space="0" w:color="auto"/>
            </w:tcBorders>
            <w:shd w:val="clear" w:color="auto" w:fill="auto"/>
          </w:tcPr>
          <w:p w:rsidR="00231121" w:rsidRDefault="00231121" w:rsidP="00231121">
            <w:r w:rsidRPr="00041BF6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401" w:type="dxa"/>
            <w:tcBorders>
              <w:bottom w:val="single" w:sz="18" w:space="0" w:color="auto"/>
            </w:tcBorders>
            <w:shd w:val="clear" w:color="auto" w:fill="auto"/>
          </w:tcPr>
          <w:p w:rsidR="00231121" w:rsidRPr="00606703" w:rsidRDefault="00231121" w:rsidP="00231121">
            <w:pPr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کلاس عملی در سالن تشریح</w:t>
            </w:r>
          </w:p>
        </w:tc>
        <w:tc>
          <w:tcPr>
            <w:tcW w:w="1922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کار عملی بر روی جسد و مولاژ</w:t>
            </w:r>
          </w:p>
        </w:tc>
        <w:tc>
          <w:tcPr>
            <w:tcW w:w="1165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عملی</w:t>
            </w:r>
          </w:p>
        </w:tc>
      </w:tr>
      <w:tr w:rsidR="00231121" w:rsidTr="00BD2EC0">
        <w:tc>
          <w:tcPr>
            <w:tcW w:w="667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19</w:t>
            </w:r>
          </w:p>
        </w:tc>
        <w:tc>
          <w:tcPr>
            <w:tcW w:w="3646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Pr="004D174F" w:rsidRDefault="00231121" w:rsidP="00231121">
            <w:pPr>
              <w:rPr>
                <w:rFonts w:cs="B Nazanin"/>
                <w:rtl/>
              </w:rPr>
            </w:pPr>
            <w:r w:rsidRPr="00231121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عملی تشریح چشم و گوش و حلق و حنجره (7 ساعت)</w:t>
            </w:r>
          </w:p>
        </w:tc>
        <w:tc>
          <w:tcPr>
            <w:tcW w:w="844" w:type="dxa"/>
            <w:gridSpan w:val="2"/>
            <w:tcBorders>
              <w:bottom w:val="single" w:sz="18" w:space="0" w:color="auto"/>
            </w:tcBorders>
            <w:shd w:val="clear" w:color="auto" w:fill="auto"/>
          </w:tcPr>
          <w:p w:rsidR="00231121" w:rsidRDefault="00231121" w:rsidP="00231121">
            <w:r w:rsidRPr="00041BF6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شنبه</w:t>
            </w:r>
          </w:p>
        </w:tc>
        <w:tc>
          <w:tcPr>
            <w:tcW w:w="846" w:type="dxa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401" w:type="dxa"/>
            <w:tcBorders>
              <w:bottom w:val="single" w:sz="18" w:space="0" w:color="auto"/>
            </w:tcBorders>
            <w:shd w:val="clear" w:color="auto" w:fill="auto"/>
          </w:tcPr>
          <w:p w:rsidR="00231121" w:rsidRPr="00606703" w:rsidRDefault="00231121" w:rsidP="00231121">
            <w:pPr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کلاس عملی در سالن تشریح</w:t>
            </w:r>
          </w:p>
        </w:tc>
        <w:tc>
          <w:tcPr>
            <w:tcW w:w="1922" w:type="dxa"/>
            <w:gridSpan w:val="3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 w:rsidRPr="00606703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کار عملی بر روی جسد و مولاژ</w:t>
            </w:r>
          </w:p>
        </w:tc>
        <w:tc>
          <w:tcPr>
            <w:tcW w:w="1165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="Times New Roman" w:hAnsi="Times New Roman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="Times New Roman" w:hAnsi="Times New Roman" w:cs="B Nazanin" w:hint="cs"/>
                <w:b/>
                <w:bCs/>
                <w:sz w:val="28"/>
                <w:szCs w:val="28"/>
                <w:rtl/>
              </w:rPr>
              <w:t>آزمون عملی</w:t>
            </w:r>
          </w:p>
        </w:tc>
      </w:tr>
      <w:tr w:rsidR="00231121" w:rsidTr="001929ED">
        <w:trPr>
          <w:trHeight w:val="553"/>
        </w:trPr>
        <w:tc>
          <w:tcPr>
            <w:tcW w:w="6003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231121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488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231121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231121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231121" w:rsidRPr="003C0294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 به تفکیک  عناوین درس را در جدول فوق در ستون مربوطه قید گردد .</w:t>
            </w:r>
          </w:p>
        </w:tc>
      </w:tr>
      <w:tr w:rsidR="00231121" w:rsidTr="00805DFE">
        <w:trPr>
          <w:trHeight w:val="836"/>
        </w:trPr>
        <w:tc>
          <w:tcPr>
            <w:tcW w:w="95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231121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231121" w:rsidRPr="003C0294" w:rsidRDefault="00231121" w:rsidP="00231121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231121" w:rsidRPr="00A345AB" w:rsidRDefault="00231121" w:rsidP="00231121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231121" w:rsidRPr="00A934D3" w:rsidRDefault="00231121" w:rsidP="00231121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: تشریحی (  1- گسترده پاسخ 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   </w:t>
            </w:r>
          </w:p>
          <w:p w:rsidR="00231121" w:rsidRPr="007B332C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231121" w:rsidTr="00996F22">
        <w:trPr>
          <w:trHeight w:val="420"/>
        </w:trPr>
        <w:tc>
          <w:tcPr>
            <w:tcW w:w="95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231121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31121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334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121" w:rsidRPr="005E7423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844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31121" w:rsidRPr="005E7423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231121" w:rsidTr="00996F22">
        <w:trPr>
          <w:trHeight w:val="411"/>
        </w:trPr>
        <w:tc>
          <w:tcPr>
            <w:tcW w:w="95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231121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363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231121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334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1121" w:rsidRPr="005E7423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6- 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844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231121" w:rsidRPr="005E7423" w:rsidRDefault="00231121" w:rsidP="00231121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231121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231121" w:rsidRDefault="00231121" w:rsidP="000431C9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تکمیل فرم : 1/6/140</w:t>
            </w:r>
            <w:r w:rsidR="000431C9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امضاء : دکتر محبوبه موسوی                                                 </w:t>
            </w:r>
          </w:p>
        </w:tc>
      </w:tr>
    </w:tbl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D9DABD4-A98D-45A3-BF1D-E27E8349610B}"/>
    <w:embedBold r:id="rId2" w:fontKey="{19B8A6ED-1DFA-4F91-9990-22E95CA94E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6C56D1EB-A2FE-4D62-AECF-4D7E106444B8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B75A88F7-109D-452A-86F6-106581641BED}"/>
    <w:embedBold r:id="rId5" w:subsetted="1" w:fontKey="{30D44263-1DC6-476A-8F2E-4B66EE990B9F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3C74AF83-A113-4F86-9D33-84B09DFAF1BD}"/>
    <w:embedBold r:id="rId7" w:fontKey="{523946C1-30E5-441D-A21C-C2B5ED186ACE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DDD2F323-346B-4971-9E35-477357C590F5}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9" w:subsetted="1" w:fontKey="{CF87E131-3E74-4D90-8E49-DA956F7C4442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0" w:fontKey="{A81B5B96-A68B-410B-9932-FA311A9D16F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977D5F"/>
    <w:multiLevelType w:val="hybridMultilevel"/>
    <w:tmpl w:val="0A48D6DA"/>
    <w:lvl w:ilvl="0" w:tplc="2370C6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31B31"/>
    <w:rsid w:val="000431C9"/>
    <w:rsid w:val="000B1EDF"/>
    <w:rsid w:val="000C0DF1"/>
    <w:rsid w:val="000D5DB0"/>
    <w:rsid w:val="000E2E49"/>
    <w:rsid w:val="0012727C"/>
    <w:rsid w:val="001502C2"/>
    <w:rsid w:val="0016474F"/>
    <w:rsid w:val="00174C9E"/>
    <w:rsid w:val="00215860"/>
    <w:rsid w:val="00231121"/>
    <w:rsid w:val="00254B2B"/>
    <w:rsid w:val="002F5972"/>
    <w:rsid w:val="003035FF"/>
    <w:rsid w:val="00373E23"/>
    <w:rsid w:val="00382208"/>
    <w:rsid w:val="003C0294"/>
    <w:rsid w:val="00443A15"/>
    <w:rsid w:val="00481D84"/>
    <w:rsid w:val="004A0190"/>
    <w:rsid w:val="004D5DDB"/>
    <w:rsid w:val="004E35D6"/>
    <w:rsid w:val="00522D5D"/>
    <w:rsid w:val="00551748"/>
    <w:rsid w:val="005953CA"/>
    <w:rsid w:val="005E7423"/>
    <w:rsid w:val="005F61EF"/>
    <w:rsid w:val="00606703"/>
    <w:rsid w:val="00626090"/>
    <w:rsid w:val="00647F06"/>
    <w:rsid w:val="00744FE2"/>
    <w:rsid w:val="00750FF5"/>
    <w:rsid w:val="00772F4E"/>
    <w:rsid w:val="00777FC4"/>
    <w:rsid w:val="007A4F02"/>
    <w:rsid w:val="007A5A29"/>
    <w:rsid w:val="007B2B2C"/>
    <w:rsid w:val="007B332C"/>
    <w:rsid w:val="007B6590"/>
    <w:rsid w:val="00805DFE"/>
    <w:rsid w:val="00851198"/>
    <w:rsid w:val="008B527C"/>
    <w:rsid w:val="0093755E"/>
    <w:rsid w:val="00996F22"/>
    <w:rsid w:val="009C093D"/>
    <w:rsid w:val="00A26547"/>
    <w:rsid w:val="00A26576"/>
    <w:rsid w:val="00A345AB"/>
    <w:rsid w:val="00A934D3"/>
    <w:rsid w:val="00AD5B50"/>
    <w:rsid w:val="00B4264F"/>
    <w:rsid w:val="00B71788"/>
    <w:rsid w:val="00BB62DE"/>
    <w:rsid w:val="00C03913"/>
    <w:rsid w:val="00C067BD"/>
    <w:rsid w:val="00C969DB"/>
    <w:rsid w:val="00CD6563"/>
    <w:rsid w:val="00CE1F16"/>
    <w:rsid w:val="00CF0A7B"/>
    <w:rsid w:val="00D524AF"/>
    <w:rsid w:val="00D82D63"/>
    <w:rsid w:val="00DD73E7"/>
    <w:rsid w:val="00DF423B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E15F54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6</Pages>
  <Words>983</Words>
  <Characters>5605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محبوبه سادات موسوی</cp:lastModifiedBy>
  <cp:revision>5</cp:revision>
  <cp:lastPrinted>2020-01-21T07:00:00Z</cp:lastPrinted>
  <dcterms:created xsi:type="dcterms:W3CDTF">2020-02-12T05:34:00Z</dcterms:created>
  <dcterms:modified xsi:type="dcterms:W3CDTF">2022-09-19T12:12:00Z</dcterms:modified>
</cp:coreProperties>
</file>